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Onboard Sleep Checklist</w:t>
      </w:r>
    </w:p>
    <w:p>
      <w:pPr>
        <w:spacing w:after="300"/>
      </w:pPr>
      <w:r>
        <w:t xml:space="preserve">Created: 1/1/2012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Before the Flight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Establish a bedtime routine.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Start adjusting your sleep schedule with your destination's time zone in mind.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Minimise stress by getting organised for your trip early.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Pick out a travelling outfit of loose fitting comfortable clothes.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in online so you can start relaxing as soon as you get to the airport.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During the Flight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sleep triggers from your bedtime routine.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Listen to a relaxing music.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an eye mask, neck pillow and ear plugs.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Change your watch to your destination time.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Relax your muscles with gentle stretches.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Walk up and down the aisle from time to time.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When you arrive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Exercise in the morning to help reset your body clock.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the room isn't too hot or too cold.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Ask that you're not disturbed when trying to sleep.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sleep triggers from your bedtime routine.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Take a nap or use caffeine between 3am and 5am home time.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you're on a short trip of less than 48 hours, avoid jetlag altogether by staying on home time as much as possible.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Avoid exercise within 2-3 hours of bedtime.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Onboard Sleep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2024-12-18T01:44:27.611Z</dcterms:created>
  <dcterms:modified xsi:type="dcterms:W3CDTF">2024-12-18T01:44:27.611Z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