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Kitesurfing Checklist</w:t>
      </w:r>
    </w:p>
    <w:p>
      <w:pPr>
        <w:spacing w:after="300"/>
      </w:pPr>
      <w:r>
        <w:t xml:space="preserve">Created: 1/1/2012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Kitesurfing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Attach your kite leash to one single line.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Let the kite flag out completely on one line.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Move hand over hand up the single line until you reach the bar.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Wrap the single line around the bar end several times to lock it off.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Begin wrapping all of your lines around the ends of the bar.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Makeg sure that only the original line is tensioned.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Lock off all four lines.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Grab a hold of the kite and move towards the center of the leading edge.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Attach your bar's chicken loop to the Velcro of one of the main valves to secure it.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Decide whether you can use the kite to sail you back to land.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The farther you kite is from shore the longer the swim back in will be.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Kitesurfers' Rules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Respect other beach users.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If there is an allocated kite zone rig and check your equipment within the designated area.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Seek local knowledge if you have never sailed here.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Look before you launch.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Use a proper functioning quick-release system with a compatible kite leash.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Wear helmet and bouyancy aids.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Always wear a helmet if you are using a board leash.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Be especially aware of swimmers and other water users.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Never approach and jump upwind of swimmers.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Weather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Know where to gain weather information.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Know how weather conditions can affect kite surfing.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Know of the wind and how it's direction, strength and consistency affect kite surfing.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Know how to interpret weather forecasts.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Kitesurfing Checklist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2024-11-25T14:20:59.840Z</dcterms:created>
  <dcterms:modified xsi:type="dcterms:W3CDTF">2024-11-25T14:20:59.840Z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