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Apply for a U.S. Passport</w:t>
      </w:r>
    </w:p>
    <w:p>
      <w:pPr>
        <w:spacing w:after="300"/>
      </w:pPr>
      <w:r>
        <w:t xml:space="preserve">Created: 5/15/2012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Apply in Person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this is your first time applying for a US Passport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are under 16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were under 16 when issued your first US passport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previous US passport was issued over 15 years ago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your current US passport was lost, stolen, or ;irreversibly ;damaged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If you have changed your name since your first US passport was issued and you cannot provide legal documentation of the name change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Out Application for US Passport: Form DS-11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Fill out the form either online or download, fill out and print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DO NOT SIGN.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Provide your Social Secutiry number on the form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Failure to do so may result in processing delays.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Required Documents: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DS-11 Form: Application for a US Passport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US Citizenship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be one of the following: a previously issued undamaged US passport, a certified birth ;certificate ;issued by the city, state, or county; a ;consular ;report of birth abroad certification, a naturalization certificate, or a certificate of citizenship.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Proof of current (valid) identification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This can be ;a previously issued undamaged US passport, ;a valid driver's license, a naturalization certificate, or a current government or military ID.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Copy of all Identification documents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If you are applying out-of state you will need a second photo ID with name, address and document date of issue.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Payment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Processing charges for a US passport are from $135 (passport book) to $165 (passport book and card).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One passport Photo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Use a professional passport photo service. These can be found in most chain drugstores and photo-processing stores in the US The photos are relatively cheap, so it is ;recommended ;to get more than one.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Completed DS-11 Form in Person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Bring the completed DS-11 form to an Acceptance Facility or Passport Agency.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proof of citizenship documents with the DS-11 form</w:t>
      </w:r>
    </w:p>
    <w:p>
      <w:pPr>
        <w:spacing w:after="200"/>
        <w:ind w:left="2520"/>
      </w:pPr>
      <w:r>
        <w:rPr>
          <w:i/>
          <w:iCs/>
          <w:sz w:val="22"/>
          <w:szCs w:val="22"/>
        </w:rPr>
        <w:t xml:space="preserve">All documents will be returned to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Present all required Identification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Photocopies of Identification documents.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Submit Passport Photo.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Pay the applicable fee.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Only sign the completed DS-11 form when the Acceptance Agent instructs you to do so.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Apply for a U.S. Passport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2024-11-21T20:27:56.555Z</dcterms:created>
  <dcterms:modified xsi:type="dcterms:W3CDTF">2024-11-21T20:27:56.555Z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